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97" w:rsidRDefault="00E62E97" w:rsidP="00E62E97">
      <w:pPr>
        <w:spacing w:after="0"/>
        <w:jc w:val="center"/>
        <w:rPr>
          <w:rFonts w:ascii="Times New Roman" w:hAnsi="Times New Roman" w:cs="Times New Roman"/>
          <w:sz w:val="24"/>
          <w:szCs w:val="24"/>
          <w:lang w:val="lt-LT"/>
        </w:rPr>
      </w:pPr>
      <w:r>
        <w:rPr>
          <w:noProof/>
          <w:lang w:eastAsia="lt-LT"/>
        </w:rPr>
        <w:drawing>
          <wp:inline distT="0" distB="0" distL="0" distR="0" wp14:anchorId="6B3C367F" wp14:editId="00039E53">
            <wp:extent cx="1787525" cy="1094740"/>
            <wp:effectExtent l="0" t="0" r="3175" b="0"/>
            <wp:docPr id="1" name="Paveikslėlis 1" descr="Untitled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525" cy="1094740"/>
                    </a:xfrm>
                    <a:prstGeom prst="rect">
                      <a:avLst/>
                    </a:prstGeom>
                    <a:noFill/>
                    <a:ln>
                      <a:noFill/>
                    </a:ln>
                  </pic:spPr>
                </pic:pic>
              </a:graphicData>
            </a:graphic>
          </wp:inline>
        </w:drawing>
      </w:r>
    </w:p>
    <w:p w:rsidR="00E62E97" w:rsidRDefault="00E62E97" w:rsidP="00903825">
      <w:pPr>
        <w:spacing w:after="0"/>
        <w:rPr>
          <w:rFonts w:ascii="Times New Roman" w:hAnsi="Times New Roman" w:cs="Times New Roman"/>
          <w:sz w:val="24"/>
          <w:szCs w:val="24"/>
          <w:lang w:val="lt-LT"/>
        </w:rPr>
      </w:pPr>
    </w:p>
    <w:p w:rsidR="00903825" w:rsidRPr="00903825" w:rsidRDefault="00903825" w:rsidP="00903825">
      <w:pPr>
        <w:spacing w:after="0"/>
        <w:rPr>
          <w:rFonts w:ascii="Times New Roman" w:hAnsi="Times New Roman" w:cs="Times New Roman"/>
          <w:sz w:val="24"/>
          <w:szCs w:val="24"/>
          <w:lang w:val="lt-LT"/>
        </w:rPr>
      </w:pPr>
      <w:r w:rsidRPr="00903825">
        <w:rPr>
          <w:rFonts w:ascii="Times New Roman" w:hAnsi="Times New Roman" w:cs="Times New Roman"/>
          <w:sz w:val="24"/>
          <w:szCs w:val="24"/>
          <w:lang w:val="lt-LT"/>
        </w:rPr>
        <w:t>TVIRTINU:                                                                                       TVIRTINU:</w:t>
      </w:r>
    </w:p>
    <w:p w:rsidR="00903825" w:rsidRPr="00903825" w:rsidRDefault="00903825" w:rsidP="00903825">
      <w:pPr>
        <w:spacing w:after="0"/>
        <w:rPr>
          <w:rFonts w:ascii="Times New Roman" w:hAnsi="Times New Roman" w:cs="Times New Roman"/>
          <w:sz w:val="24"/>
          <w:szCs w:val="24"/>
          <w:lang w:val="lt-LT"/>
        </w:rPr>
      </w:pPr>
      <w:r w:rsidRPr="00903825">
        <w:rPr>
          <w:rFonts w:ascii="Times New Roman" w:hAnsi="Times New Roman" w:cs="Times New Roman"/>
          <w:sz w:val="24"/>
          <w:szCs w:val="24"/>
          <w:lang w:val="lt-LT"/>
        </w:rPr>
        <w:t xml:space="preserve">Lietuvos SOK programų                                                                    Rokiškio pagrindinė mokykla  </w:t>
      </w:r>
      <w:bookmarkStart w:id="0" w:name="_GoBack"/>
      <w:bookmarkEnd w:id="0"/>
    </w:p>
    <w:p w:rsidR="00903825" w:rsidRPr="00903825" w:rsidRDefault="00903825" w:rsidP="00903825">
      <w:pPr>
        <w:spacing w:after="0"/>
        <w:rPr>
          <w:rFonts w:ascii="Times New Roman" w:hAnsi="Times New Roman" w:cs="Times New Roman"/>
          <w:sz w:val="24"/>
          <w:szCs w:val="24"/>
          <w:lang w:val="lt-LT"/>
        </w:rPr>
      </w:pPr>
      <w:r w:rsidRPr="00903825">
        <w:rPr>
          <w:rFonts w:ascii="Times New Roman" w:hAnsi="Times New Roman" w:cs="Times New Roman"/>
          <w:sz w:val="24"/>
          <w:szCs w:val="24"/>
          <w:lang w:val="lt-LT"/>
        </w:rPr>
        <w:t xml:space="preserve">Direktorius                                                                                         </w:t>
      </w:r>
      <w:proofErr w:type="spellStart"/>
      <w:r w:rsidRPr="00903825">
        <w:rPr>
          <w:rFonts w:ascii="Times New Roman" w:hAnsi="Times New Roman" w:cs="Times New Roman"/>
          <w:sz w:val="24"/>
          <w:szCs w:val="24"/>
          <w:lang w:val="lt-LT"/>
        </w:rPr>
        <w:t>Direktorius</w:t>
      </w:r>
      <w:proofErr w:type="spellEnd"/>
    </w:p>
    <w:p w:rsidR="00903825" w:rsidRDefault="00903825" w:rsidP="00903825">
      <w:pPr>
        <w:spacing w:after="0"/>
        <w:rPr>
          <w:rFonts w:ascii="Times New Roman" w:hAnsi="Times New Roman" w:cs="Times New Roman"/>
          <w:sz w:val="24"/>
          <w:szCs w:val="24"/>
          <w:lang w:val="lt-LT"/>
        </w:rPr>
      </w:pPr>
      <w:r w:rsidRPr="00903825">
        <w:rPr>
          <w:rFonts w:ascii="Times New Roman" w:hAnsi="Times New Roman" w:cs="Times New Roman"/>
          <w:sz w:val="24"/>
          <w:szCs w:val="24"/>
          <w:lang w:val="lt-LT"/>
        </w:rPr>
        <w:t xml:space="preserve">D. Dabrilienė                                                                                      E. </w:t>
      </w:r>
      <w:proofErr w:type="spellStart"/>
      <w:r w:rsidRPr="00903825">
        <w:rPr>
          <w:rFonts w:ascii="Times New Roman" w:hAnsi="Times New Roman" w:cs="Times New Roman"/>
          <w:sz w:val="24"/>
          <w:szCs w:val="24"/>
          <w:lang w:val="lt-LT"/>
        </w:rPr>
        <w:t>Pitrėnaitė</w:t>
      </w:r>
      <w:proofErr w:type="spellEnd"/>
    </w:p>
    <w:p w:rsidR="00E62E97" w:rsidRPr="00903825" w:rsidRDefault="00E62E97" w:rsidP="00903825">
      <w:pPr>
        <w:spacing w:after="0"/>
        <w:rPr>
          <w:rFonts w:ascii="Times New Roman" w:hAnsi="Times New Roman" w:cs="Times New Roman"/>
          <w:sz w:val="24"/>
          <w:szCs w:val="24"/>
          <w:lang w:val="lt-LT"/>
        </w:rPr>
      </w:pPr>
      <w:r>
        <w:rPr>
          <w:rFonts w:ascii="Times New Roman" w:hAnsi="Times New Roman" w:cs="Times New Roman"/>
          <w:sz w:val="24"/>
          <w:szCs w:val="24"/>
          <w:lang w:val="lt-LT"/>
        </w:rPr>
        <w:t>2019-04-02</w:t>
      </w:r>
    </w:p>
    <w:p w:rsidR="00903825" w:rsidRPr="00903825" w:rsidRDefault="00903825" w:rsidP="00903825">
      <w:pPr>
        <w:spacing w:after="0"/>
        <w:rPr>
          <w:rFonts w:ascii="Times New Roman" w:hAnsi="Times New Roman" w:cs="Times New Roman"/>
          <w:sz w:val="24"/>
          <w:szCs w:val="24"/>
          <w:lang w:val="lt-LT"/>
        </w:rPr>
      </w:pPr>
    </w:p>
    <w:p w:rsidR="00903825" w:rsidRPr="00903825" w:rsidRDefault="00903825" w:rsidP="00903825">
      <w:pPr>
        <w:spacing w:after="0"/>
        <w:rPr>
          <w:rFonts w:ascii="Times New Roman" w:hAnsi="Times New Roman" w:cs="Times New Roman"/>
          <w:sz w:val="24"/>
          <w:szCs w:val="24"/>
          <w:lang w:val="lt-LT"/>
        </w:rPr>
      </w:pPr>
    </w:p>
    <w:p w:rsidR="00903825" w:rsidRPr="00903825" w:rsidRDefault="00903825" w:rsidP="00903825">
      <w:pPr>
        <w:spacing w:after="0"/>
        <w:jc w:val="center"/>
        <w:rPr>
          <w:rFonts w:ascii="Times New Roman" w:hAnsi="Times New Roman" w:cs="Times New Roman"/>
          <w:b/>
          <w:sz w:val="24"/>
          <w:szCs w:val="24"/>
          <w:lang w:val="lt-LT"/>
        </w:rPr>
      </w:pPr>
      <w:r w:rsidRPr="00903825">
        <w:rPr>
          <w:rFonts w:ascii="Times New Roman" w:hAnsi="Times New Roman" w:cs="Times New Roman"/>
          <w:b/>
          <w:sz w:val="24"/>
          <w:szCs w:val="24"/>
          <w:lang w:val="lt-LT"/>
        </w:rPr>
        <w:t>Lietuvos SO 2019 m. aerobikos ir šokio čempionatas</w:t>
      </w:r>
    </w:p>
    <w:p w:rsidR="00903825" w:rsidRPr="00903825" w:rsidRDefault="00903825" w:rsidP="00903825">
      <w:pPr>
        <w:spacing w:after="0"/>
        <w:jc w:val="center"/>
        <w:rPr>
          <w:rFonts w:ascii="Times New Roman" w:hAnsi="Times New Roman" w:cs="Times New Roman"/>
          <w:b/>
          <w:sz w:val="24"/>
          <w:szCs w:val="24"/>
          <w:lang w:val="lt-LT"/>
        </w:rPr>
      </w:pPr>
    </w:p>
    <w:p w:rsidR="00903825" w:rsidRPr="00903825" w:rsidRDefault="00903825" w:rsidP="00903825">
      <w:pPr>
        <w:spacing w:after="0"/>
        <w:jc w:val="center"/>
        <w:rPr>
          <w:rFonts w:ascii="Times New Roman" w:hAnsi="Times New Roman" w:cs="Times New Roman"/>
          <w:b/>
          <w:sz w:val="24"/>
          <w:szCs w:val="24"/>
          <w:lang w:val="lt-LT"/>
        </w:rPr>
      </w:pPr>
      <w:r w:rsidRPr="00903825">
        <w:rPr>
          <w:rFonts w:ascii="Times New Roman" w:hAnsi="Times New Roman" w:cs="Times New Roman"/>
          <w:b/>
          <w:sz w:val="24"/>
          <w:szCs w:val="24"/>
          <w:lang w:val="lt-LT"/>
        </w:rPr>
        <w:t>NUOSTATAI</w:t>
      </w:r>
    </w:p>
    <w:p w:rsidR="00903825" w:rsidRPr="00903825" w:rsidRDefault="00903825" w:rsidP="00903825">
      <w:pPr>
        <w:spacing w:after="0"/>
        <w:rPr>
          <w:rFonts w:ascii="Times New Roman" w:hAnsi="Times New Roman" w:cs="Times New Roman"/>
          <w:b/>
          <w:sz w:val="24"/>
          <w:szCs w:val="24"/>
          <w:lang w:val="lt-LT"/>
        </w:rPr>
      </w:pP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I.</w:t>
      </w:r>
      <w:r w:rsidRPr="00903825">
        <w:rPr>
          <w:rFonts w:ascii="Times New Roman" w:hAnsi="Times New Roman" w:cs="Times New Roman"/>
          <w:b/>
          <w:sz w:val="24"/>
          <w:szCs w:val="24"/>
          <w:lang w:val="lt-LT"/>
        </w:rPr>
        <w:tab/>
        <w:t>Tikslas ir uždaviniai:</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w:t>
      </w:r>
      <w:r w:rsidRPr="00903825">
        <w:rPr>
          <w:rFonts w:ascii="Times New Roman" w:hAnsi="Times New Roman" w:cs="Times New Roman"/>
          <w:sz w:val="24"/>
          <w:szCs w:val="24"/>
          <w:lang w:val="lt-LT"/>
        </w:rPr>
        <w:tab/>
        <w:t>Vykdyti žmonių su negalia socialinę integraciją per kūno kultūrą ir sportą;</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w:t>
      </w:r>
      <w:r w:rsidRPr="00903825">
        <w:rPr>
          <w:rFonts w:ascii="Times New Roman" w:hAnsi="Times New Roman" w:cs="Times New Roman"/>
          <w:sz w:val="24"/>
          <w:szCs w:val="24"/>
          <w:lang w:val="lt-LT"/>
        </w:rPr>
        <w:tab/>
        <w:t>Populiarinti aerobiką ir šokį neįgaliųjų vaikų, jaunuolių tarpe;</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w:t>
      </w:r>
      <w:r w:rsidRPr="00903825">
        <w:rPr>
          <w:rFonts w:ascii="Times New Roman" w:hAnsi="Times New Roman" w:cs="Times New Roman"/>
          <w:sz w:val="24"/>
          <w:szCs w:val="24"/>
          <w:lang w:val="lt-LT"/>
        </w:rPr>
        <w:tab/>
        <w:t>Formuoti visuomenės teigiamą požiūrį į neįgaliųjų sportą, norą bendrauti ir bendradarbiauti;</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w:t>
      </w:r>
      <w:r w:rsidRPr="00903825">
        <w:rPr>
          <w:rFonts w:ascii="Times New Roman" w:hAnsi="Times New Roman" w:cs="Times New Roman"/>
          <w:sz w:val="24"/>
          <w:szCs w:val="24"/>
          <w:lang w:val="lt-LT"/>
        </w:rPr>
        <w:tab/>
        <w:t>Suteikti čempionato dalyviams bendravimo, pasididžiavimo džiaugsmą.</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II.</w:t>
      </w:r>
      <w:r w:rsidRPr="00903825">
        <w:rPr>
          <w:rFonts w:ascii="Times New Roman" w:hAnsi="Times New Roman" w:cs="Times New Roman"/>
          <w:b/>
          <w:sz w:val="24"/>
          <w:szCs w:val="24"/>
          <w:lang w:val="lt-LT"/>
        </w:rPr>
        <w:tab/>
        <w:t>Varžybų organizatoriai:</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sz w:val="24"/>
          <w:szCs w:val="24"/>
          <w:lang w:val="lt-LT"/>
        </w:rPr>
        <w:t xml:space="preserve">Varžybas vykdo Lietuvos SO komitetas, Rokiškio pagrindinė mokykla, Rokiškio kultūros centras, Rokiškio kūno kultūros ir sporto centras, Rokiškio rajono savivaldybės visuomenės sveikatos biuras, Rokiškio rajono savivaldybės administracijos švietimo, kultūros ir sporto </w:t>
      </w:r>
      <w:r w:rsidRPr="00903825">
        <w:rPr>
          <w:rFonts w:ascii="Times New Roman" w:hAnsi="Times New Roman" w:cs="Times New Roman"/>
          <w:b/>
          <w:sz w:val="24"/>
          <w:szCs w:val="24"/>
          <w:lang w:val="lt-LT"/>
        </w:rPr>
        <w:t>skyrius.</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III.</w:t>
      </w:r>
      <w:r w:rsidRPr="00903825">
        <w:rPr>
          <w:rFonts w:ascii="Times New Roman" w:hAnsi="Times New Roman" w:cs="Times New Roman"/>
          <w:b/>
          <w:sz w:val="24"/>
          <w:szCs w:val="24"/>
          <w:lang w:val="lt-LT"/>
        </w:rPr>
        <w:tab/>
        <w:t>Vieta ir laikas:</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Lietuvos SO 2019 m. aerobikos ir šokio čempionatas organizuojamas 2019 m. gegužės 14 d. (antradienį) Rokiškio kultūros centre. Pradžia – 11 val.</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IV.</w:t>
      </w:r>
      <w:r w:rsidRPr="00903825">
        <w:rPr>
          <w:rFonts w:ascii="Times New Roman" w:hAnsi="Times New Roman" w:cs="Times New Roman"/>
          <w:b/>
          <w:sz w:val="24"/>
          <w:szCs w:val="24"/>
          <w:lang w:val="lt-LT"/>
        </w:rPr>
        <w:tab/>
        <w:t>Čempionato rungtys:</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Vykdomos A B C lygiuose:</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A lygis – dalyvauja mokiniai savarankiškai atliekantys šokį.</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B lygis – dalyviai atlieka šokį su vadovo arba pagalbininko daline pagalba.</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C lygis – šokis atliekamas su pagalbininku.</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Programos trukmė 2-5 min.</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Privalomi elementai: ėjimas, bėgimas, šuoliai, koordinacijos pratimai, mostai, persirikiavimai.</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Programos muzikinis įrašas – USB  laikmenoje.</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V.</w:t>
      </w:r>
      <w:r w:rsidRPr="00903825">
        <w:rPr>
          <w:rFonts w:ascii="Times New Roman" w:hAnsi="Times New Roman" w:cs="Times New Roman"/>
          <w:b/>
          <w:sz w:val="24"/>
          <w:szCs w:val="24"/>
          <w:lang w:val="lt-LT"/>
        </w:rPr>
        <w:tab/>
        <w:t xml:space="preserve"> Dalyviai:</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Čempionate dalyvauja Specialiųjų mokyklų, specialiųjų centrų auklėtiniai.</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VI.</w:t>
      </w:r>
      <w:r w:rsidRPr="00903825">
        <w:rPr>
          <w:rFonts w:ascii="Times New Roman" w:hAnsi="Times New Roman" w:cs="Times New Roman"/>
          <w:b/>
          <w:sz w:val="24"/>
          <w:szCs w:val="24"/>
          <w:lang w:val="lt-LT"/>
        </w:rPr>
        <w:tab/>
        <w:t>Apdovanojimai:</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Dalyvaujančios komandos apdovanojamos taurėmis ir padėkos raištais.</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VII.</w:t>
      </w:r>
      <w:r w:rsidRPr="00903825">
        <w:rPr>
          <w:rFonts w:ascii="Times New Roman" w:hAnsi="Times New Roman" w:cs="Times New Roman"/>
          <w:b/>
          <w:sz w:val="24"/>
          <w:szCs w:val="24"/>
          <w:lang w:val="lt-LT"/>
        </w:rPr>
        <w:tab/>
        <w:t>Dalyvių priėmimo sąlygos:</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Dalyvių ir vadovų komandiruotės išlaidas apmoka komandiruojanti organizacija.</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VIII.</w:t>
      </w:r>
      <w:r w:rsidRPr="00903825">
        <w:rPr>
          <w:rFonts w:ascii="Times New Roman" w:hAnsi="Times New Roman" w:cs="Times New Roman"/>
          <w:b/>
          <w:sz w:val="24"/>
          <w:szCs w:val="24"/>
          <w:lang w:val="lt-LT"/>
        </w:rPr>
        <w:tab/>
        <w:t>Paraiškos:</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lastRenderedPageBreak/>
        <w:t>Komandų vadovai pateikia mokyklos (ar įstaigos) direktoriaus patvirtintą ir gydytojo vizuotą paraišką.</w:t>
      </w:r>
    </w:p>
    <w:p w:rsidR="00903825" w:rsidRPr="00903825" w:rsidRDefault="00903825" w:rsidP="00903825">
      <w:pPr>
        <w:spacing w:after="0"/>
        <w:jc w:val="both"/>
        <w:rPr>
          <w:rFonts w:ascii="Times New Roman" w:hAnsi="Times New Roman" w:cs="Times New Roman"/>
          <w:b/>
          <w:sz w:val="24"/>
          <w:szCs w:val="24"/>
          <w:lang w:val="lt-LT"/>
        </w:rPr>
      </w:pPr>
      <w:r w:rsidRPr="00903825">
        <w:rPr>
          <w:rFonts w:ascii="Times New Roman" w:hAnsi="Times New Roman" w:cs="Times New Roman"/>
          <w:b/>
          <w:sz w:val="24"/>
          <w:szCs w:val="24"/>
          <w:lang w:val="lt-LT"/>
        </w:rPr>
        <w:t>IX.</w:t>
      </w:r>
      <w:r w:rsidRPr="00903825">
        <w:rPr>
          <w:rFonts w:ascii="Times New Roman" w:hAnsi="Times New Roman" w:cs="Times New Roman"/>
          <w:b/>
          <w:sz w:val="24"/>
          <w:szCs w:val="24"/>
          <w:lang w:val="lt-LT"/>
        </w:rPr>
        <w:tab/>
        <w:t>Registracija:</w:t>
      </w:r>
    </w:p>
    <w:p w:rsidR="00903825" w:rsidRPr="00903825" w:rsidRDefault="00903825" w:rsidP="00903825">
      <w:pPr>
        <w:spacing w:after="0"/>
        <w:jc w:val="both"/>
        <w:rPr>
          <w:rFonts w:ascii="Times New Roman" w:hAnsi="Times New Roman" w:cs="Times New Roman"/>
          <w:b/>
          <w:sz w:val="24"/>
          <w:szCs w:val="24"/>
          <w:u w:val="single"/>
          <w:lang w:val="lt-LT"/>
        </w:rPr>
      </w:pPr>
      <w:r w:rsidRPr="00903825">
        <w:rPr>
          <w:rFonts w:ascii="Times New Roman" w:hAnsi="Times New Roman" w:cs="Times New Roman"/>
          <w:b/>
          <w:sz w:val="24"/>
          <w:szCs w:val="24"/>
          <w:u w:val="single"/>
          <w:lang w:val="lt-LT"/>
        </w:rPr>
        <w:t xml:space="preserve">Apie dalyvavimą čempionate būtina pranešti iki 2019 m. gegužės 3 dienos. </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 xml:space="preserve">Pateikti paraiškas (tikslus dalyvių ir vadovų skaičius) el. paštu: antonovaa.oksanaa@gmail.com . </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Kontaktinis telefonas: Oksana  +370 68774981</w:t>
      </w:r>
      <w:r>
        <w:rPr>
          <w:rFonts w:ascii="Times New Roman" w:hAnsi="Times New Roman" w:cs="Times New Roman"/>
          <w:sz w:val="24"/>
          <w:szCs w:val="24"/>
          <w:lang w:val="lt-LT"/>
        </w:rPr>
        <w:t>.</w:t>
      </w:r>
    </w:p>
    <w:p w:rsidR="00903825" w:rsidRPr="00903825" w:rsidRDefault="00903825" w:rsidP="00903825">
      <w:pPr>
        <w:spacing w:after="0"/>
        <w:jc w:val="both"/>
        <w:rPr>
          <w:rFonts w:ascii="Times New Roman" w:hAnsi="Times New Roman" w:cs="Times New Roman"/>
          <w:sz w:val="24"/>
          <w:szCs w:val="24"/>
          <w:lang w:val="lt-LT"/>
        </w:rPr>
      </w:pPr>
      <w:r w:rsidRPr="00903825">
        <w:rPr>
          <w:rFonts w:ascii="Times New Roman" w:hAnsi="Times New Roman" w:cs="Times New Roman"/>
          <w:sz w:val="24"/>
          <w:szCs w:val="24"/>
          <w:lang w:val="lt-LT"/>
        </w:rPr>
        <w:t>Užsiregistravę, laukite patvirtinimo. Tos ko</w:t>
      </w:r>
      <w:r>
        <w:rPr>
          <w:rFonts w:ascii="Times New Roman" w:hAnsi="Times New Roman" w:cs="Times New Roman"/>
          <w:sz w:val="24"/>
          <w:szCs w:val="24"/>
          <w:lang w:val="lt-LT"/>
        </w:rPr>
        <w:t>mandos turės galimybę dalyvauti</w:t>
      </w:r>
      <w:r w:rsidRPr="00903825">
        <w:rPr>
          <w:rFonts w:ascii="Times New Roman" w:hAnsi="Times New Roman" w:cs="Times New Roman"/>
          <w:sz w:val="24"/>
          <w:szCs w:val="24"/>
          <w:lang w:val="lt-LT"/>
        </w:rPr>
        <w:t xml:space="preserve"> čempionate.</w:t>
      </w:r>
    </w:p>
    <w:p w:rsidR="00903825" w:rsidRPr="00903825" w:rsidRDefault="00903825" w:rsidP="00903825">
      <w:pPr>
        <w:spacing w:after="0"/>
        <w:rPr>
          <w:rFonts w:ascii="Times New Roman" w:hAnsi="Times New Roman" w:cs="Times New Roman"/>
          <w:sz w:val="24"/>
          <w:szCs w:val="24"/>
        </w:rPr>
      </w:pPr>
    </w:p>
    <w:p w:rsidR="005C1020" w:rsidRPr="00903825" w:rsidRDefault="00903825" w:rsidP="00903825">
      <w:pPr>
        <w:spacing w:after="0"/>
        <w:rPr>
          <w:rFonts w:ascii="Times New Roman" w:hAnsi="Times New Roman" w:cs="Times New Roman"/>
          <w:sz w:val="24"/>
          <w:szCs w:val="24"/>
        </w:rPr>
      </w:pPr>
      <w:r w:rsidRPr="00903825">
        <w:rPr>
          <w:rFonts w:ascii="Times New Roman" w:hAnsi="Times New Roman" w:cs="Times New Roman"/>
          <w:sz w:val="24"/>
          <w:szCs w:val="24"/>
        </w:rPr>
        <w:tab/>
      </w:r>
    </w:p>
    <w:sectPr w:rsidR="005C1020" w:rsidRPr="00903825" w:rsidSect="00347B72">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25"/>
    <w:rsid w:val="00347B72"/>
    <w:rsid w:val="005C1020"/>
    <w:rsid w:val="00903825"/>
    <w:rsid w:val="00E6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62E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2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62E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1570</Words>
  <Characters>896</Characters>
  <Application>Microsoft Office Word</Application>
  <DocSecurity>0</DocSecurity>
  <Lines>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c:creator>
  <cp:lastModifiedBy>Direktor</cp:lastModifiedBy>
  <cp:revision>4</cp:revision>
  <dcterms:created xsi:type="dcterms:W3CDTF">2019-04-02T18:05:00Z</dcterms:created>
  <dcterms:modified xsi:type="dcterms:W3CDTF">2019-04-02T18:06:00Z</dcterms:modified>
</cp:coreProperties>
</file>