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4288" w14:textId="77777777" w:rsidR="007B6E4B" w:rsidRDefault="007B6E4B" w:rsidP="007B6E4B">
      <w:pPr>
        <w:pStyle w:val="Pavadinimas"/>
        <w:rPr>
          <w:sz w:val="32"/>
        </w:rPr>
      </w:pPr>
      <w:r>
        <w:rPr>
          <w:noProof/>
          <w:sz w:val="32"/>
        </w:rPr>
        <w:drawing>
          <wp:inline distT="0" distB="0" distL="0" distR="0" wp14:anchorId="5DD41CE8" wp14:editId="2D65D30A">
            <wp:extent cx="1786255" cy="1097280"/>
            <wp:effectExtent l="0" t="0" r="4445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20D63" w14:textId="77777777" w:rsidR="007B6E4B" w:rsidRDefault="007B6E4B" w:rsidP="007B6E4B">
      <w:pPr>
        <w:pStyle w:val="Pavadinimas"/>
        <w:rPr>
          <w:b/>
          <w:szCs w:val="24"/>
        </w:rPr>
      </w:pPr>
    </w:p>
    <w:p w14:paraId="6827D1F5" w14:textId="243A296D" w:rsidR="007B6E4B" w:rsidRPr="00690656" w:rsidRDefault="007B6E4B" w:rsidP="00F40840">
      <w:pPr>
        <w:pStyle w:val="Pavadinimas"/>
        <w:rPr>
          <w:b/>
          <w:szCs w:val="24"/>
        </w:rPr>
      </w:pPr>
      <w:r>
        <w:rPr>
          <w:b/>
          <w:szCs w:val="24"/>
        </w:rPr>
        <w:t xml:space="preserve">LSOK </w:t>
      </w:r>
      <w:r w:rsidR="00F40840">
        <w:rPr>
          <w:b/>
          <w:szCs w:val="24"/>
        </w:rPr>
        <w:t xml:space="preserve"> </w:t>
      </w:r>
      <w:r w:rsidRPr="00690656">
        <w:rPr>
          <w:b/>
          <w:szCs w:val="24"/>
        </w:rPr>
        <w:t>VAIKINŲ</w:t>
      </w:r>
      <w:r>
        <w:rPr>
          <w:b/>
          <w:szCs w:val="24"/>
        </w:rPr>
        <w:t xml:space="preserve"> JUNGTINIO </w:t>
      </w:r>
      <w:r w:rsidRPr="00690656">
        <w:rPr>
          <w:b/>
          <w:szCs w:val="24"/>
        </w:rPr>
        <w:t>KREPŠINIO 5X5 ČEMPIONAT</w:t>
      </w:r>
      <w:r w:rsidR="00F40840">
        <w:rPr>
          <w:b/>
          <w:szCs w:val="24"/>
        </w:rPr>
        <w:t>AS</w:t>
      </w:r>
    </w:p>
    <w:p w14:paraId="5AAE8FD3" w14:textId="77777777" w:rsidR="007B6E4B" w:rsidRPr="00690656" w:rsidRDefault="007B6E4B" w:rsidP="007B6E4B">
      <w:pPr>
        <w:jc w:val="both"/>
        <w:rPr>
          <w:b/>
          <w:bCs/>
        </w:rPr>
      </w:pPr>
    </w:p>
    <w:p w14:paraId="75D07A19" w14:textId="77777777" w:rsidR="007B6E4B" w:rsidRPr="00690656" w:rsidRDefault="007B6E4B" w:rsidP="007B6E4B">
      <w:pPr>
        <w:jc w:val="both"/>
        <w:rPr>
          <w:b/>
          <w:bCs/>
        </w:rPr>
      </w:pPr>
      <w:r w:rsidRPr="00690656">
        <w:rPr>
          <w:b/>
          <w:bCs/>
        </w:rPr>
        <w:t>I.TIKSLAS IR UŽDAVINIAI</w:t>
      </w:r>
    </w:p>
    <w:p w14:paraId="59E9193A" w14:textId="77777777" w:rsidR="007B6E4B" w:rsidRPr="00690656" w:rsidRDefault="007B6E4B" w:rsidP="007B6E4B">
      <w:pPr>
        <w:numPr>
          <w:ilvl w:val="0"/>
          <w:numId w:val="1"/>
        </w:numPr>
        <w:jc w:val="both"/>
        <w:rPr>
          <w:bCs/>
        </w:rPr>
      </w:pPr>
      <w:r w:rsidRPr="00690656">
        <w:rPr>
          <w:bCs/>
        </w:rPr>
        <w:t>Populiarinti krepšinio žaidimą sutrikusio intelekto asmenų tarpe;</w:t>
      </w:r>
    </w:p>
    <w:p w14:paraId="5E79A18E" w14:textId="77777777" w:rsidR="007B6E4B" w:rsidRPr="00690656" w:rsidRDefault="007B6E4B" w:rsidP="007B6E4B">
      <w:pPr>
        <w:numPr>
          <w:ilvl w:val="0"/>
          <w:numId w:val="1"/>
        </w:numPr>
        <w:jc w:val="both"/>
        <w:rPr>
          <w:bCs/>
        </w:rPr>
      </w:pPr>
      <w:r w:rsidRPr="00690656">
        <w:rPr>
          <w:bCs/>
        </w:rPr>
        <w:t xml:space="preserve">Varžybomis išaiškinti nugalėtojus ir prizininkus; </w:t>
      </w:r>
    </w:p>
    <w:p w14:paraId="7B37BC78" w14:textId="38E33A5C" w:rsidR="007B6E4B" w:rsidRPr="00690656" w:rsidRDefault="007B6E4B" w:rsidP="007B6E4B">
      <w:pPr>
        <w:numPr>
          <w:ilvl w:val="0"/>
          <w:numId w:val="1"/>
        </w:numPr>
        <w:ind w:right="-568"/>
        <w:jc w:val="both"/>
      </w:pPr>
      <w:r w:rsidRPr="00690656">
        <w:t>Propaguoti</w:t>
      </w:r>
      <w:r w:rsidR="002B50DD">
        <w:t xml:space="preserve"> jungtinį</w:t>
      </w:r>
      <w:r w:rsidRPr="00690656">
        <w:t xml:space="preserve"> krepšinį kolektyvuose, šeimose, tarp globėjų ir pedagogų</w:t>
      </w:r>
      <w:r w:rsidR="002B50DD">
        <w:t>.</w:t>
      </w:r>
    </w:p>
    <w:p w14:paraId="351547B0" w14:textId="77777777" w:rsidR="007B6E4B" w:rsidRPr="00690656" w:rsidRDefault="007B6E4B" w:rsidP="007B6E4B">
      <w:pPr>
        <w:jc w:val="both"/>
        <w:rPr>
          <w:bCs/>
        </w:rPr>
      </w:pPr>
    </w:p>
    <w:p w14:paraId="0C6BFCEA" w14:textId="77777777" w:rsidR="007B6E4B" w:rsidRPr="00690656" w:rsidRDefault="007B6E4B" w:rsidP="007B6E4B">
      <w:pPr>
        <w:ind w:right="-568"/>
        <w:jc w:val="both"/>
        <w:rPr>
          <w:b/>
        </w:rPr>
      </w:pPr>
      <w:r w:rsidRPr="00690656">
        <w:rPr>
          <w:b/>
        </w:rPr>
        <w:t>II. KREPŠINIO ČEMPIONATO ORGANIZATORIAI</w:t>
      </w:r>
    </w:p>
    <w:p w14:paraId="25D2458C" w14:textId="28D74A34" w:rsidR="007B6E4B" w:rsidRPr="00690656" w:rsidRDefault="007B6E4B" w:rsidP="007B6E4B">
      <w:pPr>
        <w:ind w:right="-568"/>
        <w:jc w:val="both"/>
      </w:pPr>
      <w:r w:rsidRPr="00690656">
        <w:t xml:space="preserve">      Lietuvos specialiosios olimpiados komitetas</w:t>
      </w:r>
      <w:r>
        <w:t>, Kazlų Rūdos savivaldybės sporto centras</w:t>
      </w:r>
    </w:p>
    <w:p w14:paraId="0EC2C99B" w14:textId="77777777" w:rsidR="007B6E4B" w:rsidRPr="00690656" w:rsidRDefault="007B6E4B" w:rsidP="007B6E4B">
      <w:pPr>
        <w:ind w:right="-568"/>
        <w:jc w:val="both"/>
        <w:rPr>
          <w:b/>
        </w:rPr>
      </w:pPr>
    </w:p>
    <w:p w14:paraId="61BCE632" w14:textId="77777777" w:rsidR="007B6E4B" w:rsidRPr="00690656" w:rsidRDefault="007B6E4B" w:rsidP="007B6E4B">
      <w:pPr>
        <w:jc w:val="both"/>
        <w:rPr>
          <w:b/>
          <w:bCs/>
          <w:lang w:val="en-US"/>
        </w:rPr>
      </w:pPr>
      <w:r w:rsidRPr="00690656">
        <w:rPr>
          <w:b/>
          <w:bCs/>
        </w:rPr>
        <w:t>III. DALYVIAI</w:t>
      </w:r>
    </w:p>
    <w:p w14:paraId="26D7F06C" w14:textId="6020BFFC" w:rsidR="007B6E4B" w:rsidRPr="00690656" w:rsidRDefault="007B6E4B" w:rsidP="007B6E4B">
      <w:pPr>
        <w:numPr>
          <w:ilvl w:val="0"/>
          <w:numId w:val="2"/>
        </w:numPr>
        <w:ind w:right="-1"/>
        <w:jc w:val="both"/>
      </w:pPr>
      <w:r w:rsidRPr="00690656">
        <w:t>Čempionate</w:t>
      </w:r>
      <w:r>
        <w:t xml:space="preserve"> dalyvaus sportininkai: </w:t>
      </w:r>
      <w:r w:rsidRPr="00965863">
        <w:t>Gelgaudiškio „Šaltinio“ specialiojo ugdymo centr</w:t>
      </w:r>
      <w:r>
        <w:t>o, Kazlų Rūdos „Saulės“ mokyklos, Kauno Jono Laužiko mokyklos, Joniškio „Saulės“ pagrindinės mokyklos</w:t>
      </w:r>
      <w:r w:rsidR="00F40840">
        <w:t xml:space="preserve">, </w:t>
      </w:r>
      <w:r>
        <w:t xml:space="preserve"> </w:t>
      </w:r>
      <w:r w:rsidRPr="00965863">
        <w:t>Panevėžio „Šviesos“ specialiojo ugdymo centr</w:t>
      </w:r>
      <w:r>
        <w:t>o</w:t>
      </w:r>
      <w:r w:rsidR="00F40840">
        <w:t xml:space="preserve"> ir kt. </w:t>
      </w:r>
      <w:r>
        <w:t xml:space="preserve"> </w:t>
      </w:r>
    </w:p>
    <w:p w14:paraId="452F140F" w14:textId="77777777" w:rsidR="007B6E4B" w:rsidRPr="00690656" w:rsidRDefault="007B6E4B" w:rsidP="007B6E4B">
      <w:pPr>
        <w:numPr>
          <w:ilvl w:val="0"/>
          <w:numId w:val="2"/>
        </w:numPr>
        <w:ind w:right="-1"/>
        <w:jc w:val="both"/>
      </w:pPr>
      <w:r w:rsidRPr="00690656">
        <w:t>Remiantis tarptautinio specialaus olimpinio judėjimo taisyklėmis čempionate gali dalyvauti sutrikusio intelekto asmenys, kurių IQ koeficientas 69 ir žemesnis.</w:t>
      </w:r>
    </w:p>
    <w:p w14:paraId="3A215F76" w14:textId="1AAAEC99" w:rsidR="007B6E4B" w:rsidRPr="00690656" w:rsidRDefault="007B6E4B" w:rsidP="007B6E4B">
      <w:pPr>
        <w:numPr>
          <w:ilvl w:val="0"/>
          <w:numId w:val="2"/>
        </w:numPr>
        <w:ind w:right="-568"/>
        <w:rPr>
          <w:bCs/>
        </w:rPr>
      </w:pPr>
      <w:r w:rsidRPr="00690656">
        <w:rPr>
          <w:bCs/>
        </w:rPr>
        <w:t>Čempionatas  vykdomas  lygiuose, pagal galiojančias krepšinio 5x5 taisykles.</w:t>
      </w:r>
    </w:p>
    <w:p w14:paraId="2D580DCE" w14:textId="6653F347" w:rsidR="007B6E4B" w:rsidRDefault="007B6E4B" w:rsidP="007B6E4B">
      <w:pPr>
        <w:numPr>
          <w:ilvl w:val="0"/>
          <w:numId w:val="2"/>
        </w:numPr>
        <w:ind w:right="-568"/>
        <w:jc w:val="both"/>
      </w:pPr>
      <w:r w:rsidRPr="00690656">
        <w:t xml:space="preserve">Komandos sudėtis: ne daugiau 8 dalyvių ir 2 treneriai. </w:t>
      </w:r>
    </w:p>
    <w:p w14:paraId="3DA8E796" w14:textId="30789AA5" w:rsidR="00F40840" w:rsidRPr="00690656" w:rsidRDefault="00F40840" w:rsidP="007B6E4B">
      <w:pPr>
        <w:numPr>
          <w:ilvl w:val="0"/>
          <w:numId w:val="2"/>
        </w:numPr>
        <w:ind w:right="-568"/>
        <w:jc w:val="both"/>
      </w:pPr>
      <w:r>
        <w:t>Dalyvių amžius: 15</w:t>
      </w:r>
      <w:r w:rsidR="002333E8">
        <w:t>–</w:t>
      </w:r>
      <w:r>
        <w:t xml:space="preserve"> </w:t>
      </w:r>
      <w:r w:rsidR="002333E8">
        <w:t xml:space="preserve">19 </w:t>
      </w:r>
      <w:r>
        <w:t>m.</w:t>
      </w:r>
    </w:p>
    <w:p w14:paraId="26166CCE" w14:textId="77777777" w:rsidR="007B6E4B" w:rsidRPr="00690656" w:rsidRDefault="007B6E4B" w:rsidP="007B6E4B">
      <w:pPr>
        <w:jc w:val="both"/>
        <w:rPr>
          <w:b/>
          <w:bCs/>
          <w:lang w:val="en-US"/>
        </w:rPr>
      </w:pPr>
    </w:p>
    <w:p w14:paraId="4558F3ED" w14:textId="77777777" w:rsidR="007B6E4B" w:rsidRPr="00690656" w:rsidRDefault="007B6E4B" w:rsidP="007B6E4B">
      <w:pPr>
        <w:ind w:right="-568"/>
        <w:jc w:val="both"/>
      </w:pPr>
      <w:r w:rsidRPr="00690656">
        <w:rPr>
          <w:b/>
        </w:rPr>
        <w:t>Pastabos</w:t>
      </w:r>
      <w:r w:rsidRPr="00690656">
        <w:t xml:space="preserve">:  Varžybų dalyvių kelionės </w:t>
      </w:r>
      <w:r>
        <w:t>išlaidas apmoka LSOK.</w:t>
      </w:r>
    </w:p>
    <w:p w14:paraId="0092A3D1" w14:textId="77777777" w:rsidR="007B6E4B" w:rsidRPr="00690656" w:rsidRDefault="007B6E4B" w:rsidP="007B6E4B">
      <w:pPr>
        <w:ind w:right="-1"/>
        <w:jc w:val="both"/>
      </w:pPr>
      <w:r w:rsidRPr="00690656">
        <w:t xml:space="preserve">                  Varžybų dalyviai privalo turėti vardinę dalyvių paraišką su gydytojo leidimu</w:t>
      </w:r>
      <w:r>
        <w:t xml:space="preserve"> bei įstaigos vadovo parašu. </w:t>
      </w:r>
    </w:p>
    <w:p w14:paraId="14A33ECD" w14:textId="77777777" w:rsidR="007B6E4B" w:rsidRPr="00690656" w:rsidRDefault="007B6E4B" w:rsidP="007B6E4B">
      <w:pPr>
        <w:ind w:right="-568"/>
        <w:jc w:val="both"/>
      </w:pPr>
    </w:p>
    <w:p w14:paraId="55AD08F4" w14:textId="77777777" w:rsidR="007B6E4B" w:rsidRPr="00690656" w:rsidRDefault="007B6E4B" w:rsidP="007B6E4B">
      <w:pPr>
        <w:ind w:right="-568"/>
        <w:jc w:val="both"/>
        <w:rPr>
          <w:b/>
          <w:bCs/>
        </w:rPr>
      </w:pPr>
      <w:r w:rsidRPr="00690656">
        <w:rPr>
          <w:b/>
          <w:bCs/>
        </w:rPr>
        <w:t>IV.ČEMPIONATO  VIETA IR LAIKAS</w:t>
      </w:r>
    </w:p>
    <w:p w14:paraId="6A3D4CBF" w14:textId="6759CA36" w:rsidR="007B6E4B" w:rsidRPr="000A11ED" w:rsidRDefault="007B6E4B" w:rsidP="007B6E4B">
      <w:pPr>
        <w:numPr>
          <w:ilvl w:val="0"/>
          <w:numId w:val="4"/>
        </w:numPr>
        <w:jc w:val="both"/>
      </w:pPr>
      <w:r w:rsidRPr="00690656">
        <w:t xml:space="preserve">Čempionato vieta: </w:t>
      </w:r>
      <w:r>
        <w:rPr>
          <w:b/>
          <w:bCs/>
        </w:rPr>
        <w:t xml:space="preserve">Kazlų Rūdos sporto centre. </w:t>
      </w:r>
      <w:r w:rsidR="000A11ED" w:rsidRPr="000A11ED">
        <w:t>Adresas: S. Daukanto g. 18, Kazlų Rūda</w:t>
      </w:r>
    </w:p>
    <w:p w14:paraId="4CB62449" w14:textId="56D33F41" w:rsidR="007B6E4B" w:rsidRPr="00690656" w:rsidRDefault="007B6E4B" w:rsidP="007B6E4B">
      <w:pPr>
        <w:numPr>
          <w:ilvl w:val="0"/>
          <w:numId w:val="4"/>
        </w:numPr>
        <w:ind w:right="-568"/>
      </w:pPr>
      <w:r w:rsidRPr="00690656">
        <w:t>Čempionato data:</w:t>
      </w:r>
      <w:r>
        <w:t xml:space="preserve"> </w:t>
      </w:r>
      <w:r w:rsidRPr="00690656">
        <w:rPr>
          <w:b/>
        </w:rPr>
        <w:t>202</w:t>
      </w:r>
      <w:r w:rsidR="002B50DD">
        <w:rPr>
          <w:b/>
        </w:rPr>
        <w:t>2</w:t>
      </w:r>
      <w:r w:rsidRPr="00690656">
        <w:rPr>
          <w:b/>
        </w:rPr>
        <w:t xml:space="preserve"> m. </w:t>
      </w:r>
      <w:r>
        <w:rPr>
          <w:b/>
        </w:rPr>
        <w:t>gegužės</w:t>
      </w:r>
      <w:r w:rsidR="00F40840">
        <w:rPr>
          <w:b/>
        </w:rPr>
        <w:t xml:space="preserve"> 4 </w:t>
      </w:r>
      <w:r w:rsidRPr="00690656">
        <w:rPr>
          <w:b/>
        </w:rPr>
        <w:t xml:space="preserve"> d. (</w:t>
      </w:r>
      <w:r w:rsidR="00F40840">
        <w:rPr>
          <w:b/>
        </w:rPr>
        <w:t>trečiadienis</w:t>
      </w:r>
      <w:r w:rsidRPr="00690656">
        <w:rPr>
          <w:b/>
        </w:rPr>
        <w:t>).</w:t>
      </w:r>
    </w:p>
    <w:p w14:paraId="029AE9C0" w14:textId="51E62545" w:rsidR="007B6E4B" w:rsidRPr="00690656" w:rsidRDefault="007B6E4B" w:rsidP="007B6E4B">
      <w:pPr>
        <w:numPr>
          <w:ilvl w:val="0"/>
          <w:numId w:val="3"/>
        </w:numPr>
        <w:ind w:right="-568"/>
      </w:pPr>
      <w:r w:rsidRPr="00690656">
        <w:t xml:space="preserve">Čempionato laikas:  </w:t>
      </w:r>
      <w:r w:rsidRPr="00690656">
        <w:rPr>
          <w:b/>
        </w:rPr>
        <w:t xml:space="preserve">10.00 – </w:t>
      </w:r>
      <w:r w:rsidR="002B50DD">
        <w:rPr>
          <w:b/>
        </w:rPr>
        <w:t>13</w:t>
      </w:r>
      <w:r>
        <w:rPr>
          <w:b/>
        </w:rPr>
        <w:t>.30</w:t>
      </w:r>
      <w:r w:rsidRPr="00690656">
        <w:rPr>
          <w:b/>
        </w:rPr>
        <w:t xml:space="preserve"> val.</w:t>
      </w:r>
    </w:p>
    <w:p w14:paraId="0C062D71" w14:textId="6D83FA3C" w:rsidR="007B6E4B" w:rsidRPr="00690656" w:rsidRDefault="007B6E4B" w:rsidP="007B6E4B">
      <w:pPr>
        <w:numPr>
          <w:ilvl w:val="0"/>
          <w:numId w:val="3"/>
        </w:numPr>
        <w:ind w:right="-568"/>
      </w:pPr>
      <w:r w:rsidRPr="00690656">
        <w:t>Dalyvių atvykimas ir registracija 202</w:t>
      </w:r>
      <w:r w:rsidR="002B50DD">
        <w:t>2</w:t>
      </w:r>
      <w:r w:rsidRPr="00690656">
        <w:t>-0</w:t>
      </w:r>
      <w:r>
        <w:t>5</w:t>
      </w:r>
      <w:r w:rsidRPr="00690656">
        <w:t>-</w:t>
      </w:r>
      <w:r w:rsidR="002B50DD">
        <w:t>04</w:t>
      </w:r>
      <w:r w:rsidRPr="00690656">
        <w:t xml:space="preserve">  iki 9.45 val.</w:t>
      </w:r>
    </w:p>
    <w:p w14:paraId="6409EE7D" w14:textId="77777777" w:rsidR="007B6E4B" w:rsidRPr="00690656" w:rsidRDefault="007B6E4B" w:rsidP="007B6E4B">
      <w:pPr>
        <w:numPr>
          <w:ilvl w:val="0"/>
          <w:numId w:val="3"/>
        </w:numPr>
        <w:ind w:right="-568"/>
      </w:pPr>
      <w:r w:rsidRPr="00690656">
        <w:t xml:space="preserve">10.00 val. varžybų atidarymas </w:t>
      </w:r>
    </w:p>
    <w:p w14:paraId="6C0F2935" w14:textId="7F499D5B" w:rsidR="007B6E4B" w:rsidRDefault="007B6E4B" w:rsidP="007B6E4B">
      <w:pPr>
        <w:numPr>
          <w:ilvl w:val="0"/>
          <w:numId w:val="3"/>
        </w:numPr>
      </w:pPr>
      <w:r w:rsidRPr="00690656">
        <w:t>10.</w:t>
      </w:r>
      <w:r w:rsidR="002B50DD">
        <w:t>15</w:t>
      </w:r>
      <w:r w:rsidRPr="00690656">
        <w:t xml:space="preserve">  val. </w:t>
      </w:r>
      <w:r>
        <w:t>v</w:t>
      </w:r>
      <w:r w:rsidRPr="00690656">
        <w:t>aržybų pradžia.</w:t>
      </w:r>
      <w:r>
        <w:t xml:space="preserve">   1</w:t>
      </w:r>
      <w:r w:rsidR="002B50DD">
        <w:t>3</w:t>
      </w:r>
      <w:r>
        <w:t>.30 val. varžybų pabaiga.</w:t>
      </w:r>
    </w:p>
    <w:p w14:paraId="1CACD82F" w14:textId="77777777" w:rsidR="007B6E4B" w:rsidRPr="00690656" w:rsidRDefault="007B6E4B" w:rsidP="007B6E4B">
      <w:pPr>
        <w:ind w:left="720"/>
      </w:pPr>
    </w:p>
    <w:p w14:paraId="2DEE355A" w14:textId="77777777" w:rsidR="007B6E4B" w:rsidRPr="00690656" w:rsidRDefault="007B6E4B" w:rsidP="007B6E4B">
      <w:pPr>
        <w:rPr>
          <w:b/>
          <w:u w:val="single"/>
        </w:rPr>
      </w:pPr>
      <w:r w:rsidRPr="00690656">
        <w:rPr>
          <w:b/>
          <w:bCs/>
        </w:rPr>
        <w:t>V.VERTINIMO KRITERIJAI</w:t>
      </w:r>
    </w:p>
    <w:p w14:paraId="268192F7" w14:textId="77777777" w:rsidR="007B6E4B" w:rsidRDefault="007B6E4B" w:rsidP="007B6E4B">
      <w:pPr>
        <w:numPr>
          <w:ilvl w:val="0"/>
          <w:numId w:val="5"/>
        </w:numPr>
        <w:ind w:right="-568"/>
        <w:rPr>
          <w:b/>
          <w:bCs/>
          <w:u w:val="single"/>
        </w:rPr>
      </w:pPr>
      <w:r w:rsidRPr="00690656">
        <w:t>Čempionatas vykdomos pagal tarptautines SO taisykles</w:t>
      </w:r>
    </w:p>
    <w:p w14:paraId="53EFDC54" w14:textId="77777777" w:rsidR="007B6E4B" w:rsidRPr="00F01524" w:rsidRDefault="007B6E4B" w:rsidP="007B6E4B">
      <w:pPr>
        <w:ind w:left="720" w:right="-568"/>
        <w:rPr>
          <w:b/>
          <w:bCs/>
          <w:u w:val="single"/>
        </w:rPr>
      </w:pPr>
    </w:p>
    <w:p w14:paraId="5E678798" w14:textId="77777777" w:rsidR="005C4B6B" w:rsidRDefault="005C4B6B"/>
    <w:sectPr w:rsidR="005C4B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2C1"/>
    <w:multiLevelType w:val="hybridMultilevel"/>
    <w:tmpl w:val="88A4A1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022A"/>
    <w:multiLevelType w:val="hybridMultilevel"/>
    <w:tmpl w:val="1870F2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69C9"/>
    <w:multiLevelType w:val="hybridMultilevel"/>
    <w:tmpl w:val="1E60C9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F0AFC"/>
    <w:multiLevelType w:val="hybridMultilevel"/>
    <w:tmpl w:val="B3DA38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B57D7"/>
    <w:multiLevelType w:val="hybridMultilevel"/>
    <w:tmpl w:val="A796B8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083924">
    <w:abstractNumId w:val="0"/>
  </w:num>
  <w:num w:numId="2" w16cid:durableId="1394111715">
    <w:abstractNumId w:val="2"/>
  </w:num>
  <w:num w:numId="3" w16cid:durableId="211893180">
    <w:abstractNumId w:val="3"/>
  </w:num>
  <w:num w:numId="4" w16cid:durableId="1735664852">
    <w:abstractNumId w:val="1"/>
  </w:num>
  <w:num w:numId="5" w16cid:durableId="618726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83"/>
    <w:rsid w:val="000A11ED"/>
    <w:rsid w:val="002333E8"/>
    <w:rsid w:val="002B50DD"/>
    <w:rsid w:val="005C4B6B"/>
    <w:rsid w:val="007B6E4B"/>
    <w:rsid w:val="00C90A83"/>
    <w:rsid w:val="00F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9CF8"/>
  <w15:chartTrackingRefBased/>
  <w15:docId w15:val="{A206B5EF-EA75-4DCF-B618-8B2E2DB2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B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7B6E4B"/>
    <w:pPr>
      <w:jc w:val="center"/>
    </w:pPr>
    <w:rPr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B6E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1019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7</cp:revision>
  <dcterms:created xsi:type="dcterms:W3CDTF">2022-04-13T18:20:00Z</dcterms:created>
  <dcterms:modified xsi:type="dcterms:W3CDTF">2022-04-13T18:49:00Z</dcterms:modified>
</cp:coreProperties>
</file>